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E9E30E" w14:textId="77777777" w:rsidR="00FD7E22" w:rsidRDefault="00FD7E22"/>
    <w:p w14:paraId="292D8391" w14:textId="77777777" w:rsidR="001D344C" w:rsidRDefault="001D344C"/>
    <w:p w14:paraId="441B38A0" w14:textId="77777777" w:rsidR="001D344C" w:rsidRDefault="001D344C"/>
    <w:p w14:paraId="488A352E" w14:textId="77777777" w:rsidR="001D344C" w:rsidRDefault="001D344C"/>
    <w:p w14:paraId="660A2E35" w14:textId="77777777" w:rsidR="001D344C" w:rsidRDefault="001D344C"/>
    <w:p w14:paraId="7CC83AF9" w14:textId="77777777" w:rsidR="001D344C" w:rsidRDefault="001D344C"/>
    <w:p w14:paraId="0477949D" w14:textId="77777777" w:rsidR="001D344C" w:rsidRDefault="001D344C"/>
    <w:p w14:paraId="0E0F9923" w14:textId="77777777" w:rsidR="001D344C" w:rsidRDefault="001D344C"/>
    <w:p w14:paraId="4F0CBC3B" w14:textId="77777777" w:rsidR="001D344C" w:rsidRDefault="001D344C"/>
    <w:p w14:paraId="68885B64" w14:textId="77777777" w:rsidR="001D344C" w:rsidRDefault="001D344C"/>
    <w:p w14:paraId="3A016AFB" w14:textId="77777777" w:rsidR="001D344C" w:rsidRDefault="001D344C"/>
    <w:p w14:paraId="27E0DC0A" w14:textId="77777777" w:rsidR="001D344C" w:rsidRDefault="001D344C"/>
    <w:p w14:paraId="06A68315" w14:textId="77777777" w:rsidR="001D344C" w:rsidRDefault="001D344C"/>
    <w:p w14:paraId="2CC7A124" w14:textId="77777777" w:rsidR="001D344C" w:rsidRDefault="001D344C"/>
    <w:p w14:paraId="4BB0E54E" w14:textId="77777777" w:rsidR="001D344C" w:rsidRDefault="001D344C"/>
    <w:p w14:paraId="7CCCE3AF" w14:textId="77777777" w:rsidR="001D344C" w:rsidRDefault="001D344C"/>
    <w:p w14:paraId="65C351BA" w14:textId="77777777" w:rsidR="001D344C" w:rsidRDefault="001D344C"/>
    <w:p w14:paraId="11FD3CD6" w14:textId="77777777" w:rsidR="001D344C" w:rsidRDefault="001D344C"/>
    <w:p w14:paraId="7C969665" w14:textId="77777777" w:rsidR="001D344C" w:rsidRDefault="001D344C"/>
    <w:p w14:paraId="32A29C41" w14:textId="2A813637" w:rsidR="001D344C" w:rsidRPr="001D344C" w:rsidRDefault="00357AD6" w:rsidP="001D344C">
      <w:pPr>
        <w:jc w:val="center"/>
        <w:rPr>
          <w:sz w:val="96"/>
          <w:szCs w:val="96"/>
        </w:rPr>
        <w:sectPr w:rsidR="001D344C" w:rsidRPr="001D344C" w:rsidSect="00E40C8D">
          <w:headerReference w:type="default" r:id="rId7"/>
          <w:pgSz w:w="11900" w:h="16840"/>
          <w:pgMar w:top="1440" w:right="1440" w:bottom="1440" w:left="1440" w:header="708" w:footer="708" w:gutter="0"/>
          <w:cols w:space="708"/>
          <w:docGrid w:linePitch="360"/>
        </w:sectPr>
      </w:pPr>
      <w:r>
        <w:rPr>
          <w:sz w:val="96"/>
          <w:szCs w:val="96"/>
        </w:rPr>
        <w:t>Teacher of Mathematics</w:t>
      </w:r>
    </w:p>
    <w:p w14:paraId="23514015" w14:textId="77777777" w:rsidR="000F634D" w:rsidRDefault="000F634D"/>
    <w:p w14:paraId="7F1430A1" w14:textId="292E6622" w:rsidR="00FD7E22" w:rsidRDefault="00FD7E22"/>
    <w:p w14:paraId="449A89DF" w14:textId="708F7E08" w:rsidR="00FD7E22" w:rsidRDefault="00FD7E22"/>
    <w:p w14:paraId="77A813BD" w14:textId="77777777" w:rsidR="00FD7E22" w:rsidRDefault="00FD7E22"/>
    <w:p w14:paraId="060A30CD" w14:textId="77777777" w:rsidR="00FD7E22" w:rsidRDefault="00FD7E22"/>
    <w:p w14:paraId="4FFED4C1" w14:textId="6434727E" w:rsidR="00FD7E22" w:rsidRDefault="00FD7E22"/>
    <w:p w14:paraId="7E34D75C" w14:textId="77777777" w:rsidR="00FD7E22" w:rsidRDefault="00FD7E22"/>
    <w:p w14:paraId="736BCF6E" w14:textId="0099CB92" w:rsidR="001D344C" w:rsidRDefault="001D344C">
      <w:pPr>
        <w:rPr>
          <w:sz w:val="22"/>
          <w:szCs w:val="22"/>
        </w:rPr>
      </w:pPr>
      <w:r w:rsidRPr="001D344C">
        <w:rPr>
          <w:sz w:val="22"/>
          <w:szCs w:val="22"/>
        </w:rPr>
        <w:t xml:space="preserve">Thank you for your interest in this key role as The Hammond continues to build upon its powerful and prestigious history. </w:t>
      </w:r>
    </w:p>
    <w:p w14:paraId="27233DB6" w14:textId="77777777" w:rsidR="001D344C" w:rsidRPr="001D344C" w:rsidRDefault="001D344C">
      <w:pPr>
        <w:rPr>
          <w:sz w:val="22"/>
          <w:szCs w:val="22"/>
        </w:rPr>
      </w:pPr>
    </w:p>
    <w:p w14:paraId="526F1CC4" w14:textId="1E63C153" w:rsidR="001D344C" w:rsidRDefault="001D344C">
      <w:pPr>
        <w:rPr>
          <w:sz w:val="22"/>
          <w:szCs w:val="22"/>
        </w:rPr>
      </w:pPr>
      <w:r w:rsidRPr="001D344C">
        <w:rPr>
          <w:sz w:val="22"/>
          <w:szCs w:val="22"/>
        </w:rPr>
        <w:t>This is an exciting time to join The Hammond as it further develops the plethora of courses offered to students from GCSE and A Level study, expert</w:t>
      </w:r>
      <w:r>
        <w:rPr>
          <w:sz w:val="22"/>
          <w:szCs w:val="22"/>
        </w:rPr>
        <w:t xml:space="preserve"> dance, and musical theatre</w:t>
      </w:r>
      <w:r w:rsidRPr="001D344C">
        <w:rPr>
          <w:sz w:val="22"/>
          <w:szCs w:val="22"/>
        </w:rPr>
        <w:t xml:space="preserve"> training as part of the Trinity Diploma, specialised Theatre Arts training, to the rigour of our Musical Theatre Performance degree in collaboration with the University of Chester. </w:t>
      </w:r>
    </w:p>
    <w:p w14:paraId="40213F99" w14:textId="77777777" w:rsidR="001D344C" w:rsidRPr="001D344C" w:rsidRDefault="001D344C">
      <w:pPr>
        <w:rPr>
          <w:sz w:val="22"/>
          <w:szCs w:val="22"/>
        </w:rPr>
      </w:pPr>
    </w:p>
    <w:p w14:paraId="618DB6A2" w14:textId="2C345BE3" w:rsidR="001D344C" w:rsidRDefault="001D344C">
      <w:pPr>
        <w:rPr>
          <w:sz w:val="22"/>
          <w:szCs w:val="22"/>
        </w:rPr>
      </w:pPr>
      <w:r w:rsidRPr="001D344C">
        <w:rPr>
          <w:sz w:val="22"/>
          <w:szCs w:val="22"/>
        </w:rPr>
        <w:t xml:space="preserve">Alongside our small class sizes, excellent results, and the outstanding range of opportunities on offer, we feel that our greatest strength lies in our friendly, supportive, and nurturing ethos, encouraged by excellent staff and student relations and a highly supportive parent body. </w:t>
      </w:r>
    </w:p>
    <w:p w14:paraId="2A416591" w14:textId="77777777" w:rsidR="001D344C" w:rsidRPr="001D344C" w:rsidRDefault="001D344C">
      <w:pPr>
        <w:rPr>
          <w:sz w:val="22"/>
          <w:szCs w:val="22"/>
        </w:rPr>
      </w:pPr>
    </w:p>
    <w:p w14:paraId="6A465A5E" w14:textId="29E23CFA" w:rsidR="001D344C" w:rsidRDefault="001D344C">
      <w:pPr>
        <w:rPr>
          <w:sz w:val="22"/>
          <w:szCs w:val="22"/>
        </w:rPr>
      </w:pPr>
      <w:r w:rsidRPr="001D344C">
        <w:rPr>
          <w:sz w:val="22"/>
          <w:szCs w:val="22"/>
        </w:rPr>
        <w:t xml:space="preserve">The Hammond is the North West’s leading provider of performing arts education and the UK’s oldest vocational dance school. Hammond students are encouraged and trained to be curious, independent, resilient young people who develop leadership skills, potential and talent to compete at the highest level. The Hammond offers a full and exciting curriculum alongside outstanding vocational training for students aged 11 – 19; beyond this The Hammond offers a Bachelor of Arts degree course in Musical Theatre Performance to prepare students for the musical theatre industry at a professional level. </w:t>
      </w:r>
    </w:p>
    <w:p w14:paraId="6749F95E" w14:textId="77777777" w:rsidR="001D344C" w:rsidRPr="001D344C" w:rsidRDefault="001D344C">
      <w:pPr>
        <w:rPr>
          <w:sz w:val="22"/>
          <w:szCs w:val="22"/>
        </w:rPr>
      </w:pPr>
    </w:p>
    <w:p w14:paraId="7BAB5280" w14:textId="67EA8AEB" w:rsidR="001D344C" w:rsidRDefault="001D344C">
      <w:pPr>
        <w:rPr>
          <w:sz w:val="22"/>
          <w:szCs w:val="22"/>
        </w:rPr>
      </w:pPr>
      <w:r w:rsidRPr="001D344C">
        <w:rPr>
          <w:sz w:val="22"/>
          <w:szCs w:val="22"/>
        </w:rPr>
        <w:t xml:space="preserve">The Hammond is a boarding and day school that prides itself on strong pastoral care; nurturing, guiding, and inspiring every student to be the best possible version of themselves. Here at </w:t>
      </w:r>
      <w:r>
        <w:rPr>
          <w:sz w:val="22"/>
          <w:szCs w:val="22"/>
        </w:rPr>
        <w:t xml:space="preserve">              </w:t>
      </w:r>
      <w:r w:rsidRPr="001D344C">
        <w:rPr>
          <w:sz w:val="22"/>
          <w:szCs w:val="22"/>
        </w:rPr>
        <w:t xml:space="preserve">The Hammond, we are passionate about providing the best possible vocational training in dance, drama, acting and music, alongside an enriching academic curriculum. </w:t>
      </w:r>
    </w:p>
    <w:p w14:paraId="71B8000F" w14:textId="77777777" w:rsidR="001D344C" w:rsidRPr="001D344C" w:rsidRDefault="001D344C">
      <w:pPr>
        <w:rPr>
          <w:sz w:val="22"/>
          <w:szCs w:val="22"/>
        </w:rPr>
      </w:pPr>
    </w:p>
    <w:p w14:paraId="7F60C711" w14:textId="363BF341" w:rsidR="001D344C" w:rsidRPr="001D344C" w:rsidRDefault="001D344C">
      <w:pPr>
        <w:rPr>
          <w:sz w:val="22"/>
          <w:szCs w:val="22"/>
        </w:rPr>
      </w:pPr>
      <w:r w:rsidRPr="001D344C">
        <w:rPr>
          <w:sz w:val="22"/>
          <w:szCs w:val="22"/>
        </w:rPr>
        <w:t xml:space="preserve">We offer a stimulating and challenging creative environment in which we actively encourage young people to adopt lifelong learning skills that will enable them to flourish and thrive in their chosen discipline. We recognise and value achievement; Hammond alumni can be seen performing and teaching in the West End, Broadway, </w:t>
      </w:r>
      <w:r>
        <w:rPr>
          <w:sz w:val="22"/>
          <w:szCs w:val="22"/>
        </w:rPr>
        <w:t xml:space="preserve">motion pictures, </w:t>
      </w:r>
      <w:r w:rsidRPr="001D344C">
        <w:rPr>
          <w:sz w:val="22"/>
          <w:szCs w:val="22"/>
        </w:rPr>
        <w:t xml:space="preserve">national tours, and teaching across the globe. </w:t>
      </w:r>
    </w:p>
    <w:p w14:paraId="1C5703A4" w14:textId="3AE74366" w:rsidR="001D344C" w:rsidRDefault="001D344C">
      <w:pPr>
        <w:rPr>
          <w:sz w:val="22"/>
          <w:szCs w:val="22"/>
        </w:rPr>
      </w:pPr>
      <w:r w:rsidRPr="001D344C">
        <w:rPr>
          <w:sz w:val="22"/>
          <w:szCs w:val="22"/>
        </w:rPr>
        <w:t xml:space="preserve">Housed in the historic Hoole Bank House and surrounded by beautifully landscaped grounds, our campus comprises several performing arts centres with a 420-seat industry-standard theatre and 19 state-of-the-art dance and music studios, including a professional recording suite. </w:t>
      </w:r>
    </w:p>
    <w:p w14:paraId="551174F3" w14:textId="77777777" w:rsidR="001D344C" w:rsidRPr="001D344C" w:rsidRDefault="001D344C">
      <w:pPr>
        <w:rPr>
          <w:sz w:val="22"/>
          <w:szCs w:val="22"/>
        </w:rPr>
      </w:pPr>
    </w:p>
    <w:p w14:paraId="3E1029B4" w14:textId="1CEE0892" w:rsidR="001D344C" w:rsidRDefault="001D344C">
      <w:pPr>
        <w:rPr>
          <w:sz w:val="22"/>
          <w:szCs w:val="22"/>
        </w:rPr>
      </w:pPr>
      <w:r w:rsidRPr="001D344C">
        <w:rPr>
          <w:sz w:val="22"/>
          <w:szCs w:val="22"/>
        </w:rPr>
        <w:t xml:space="preserve">Situated on the outskirts of Chester, The Hammond is located within an hour of Manchester and Liverpool international airports and is two hours from London by train. At The Hammond, young people are fully supported to explore and reach their potential, whilst recognising the importance of cooperation, acceptance, and friendship. </w:t>
      </w:r>
    </w:p>
    <w:p w14:paraId="043F05E5" w14:textId="77777777" w:rsidR="001D344C" w:rsidRPr="001D344C" w:rsidRDefault="001D344C">
      <w:pPr>
        <w:rPr>
          <w:sz w:val="22"/>
          <w:szCs w:val="22"/>
        </w:rPr>
      </w:pPr>
    </w:p>
    <w:p w14:paraId="4C36F02A" w14:textId="00D1D7B2" w:rsidR="00FD7E22" w:rsidRDefault="001D344C">
      <w:pPr>
        <w:rPr>
          <w:sz w:val="22"/>
          <w:szCs w:val="22"/>
        </w:rPr>
      </w:pPr>
      <w:r w:rsidRPr="001D344C">
        <w:rPr>
          <w:sz w:val="22"/>
          <w:szCs w:val="22"/>
        </w:rPr>
        <w:t>I hope the information provided gives you a sense of what to expect at The Hammond and encourages you to want to be part of our vibrant community.</w:t>
      </w:r>
    </w:p>
    <w:p w14:paraId="0D4C6F4E" w14:textId="4856BA2F" w:rsidR="001D344C" w:rsidRDefault="001D344C">
      <w:pPr>
        <w:rPr>
          <w:sz w:val="22"/>
          <w:szCs w:val="22"/>
        </w:rPr>
      </w:pPr>
    </w:p>
    <w:p w14:paraId="1FC554F1" w14:textId="7058662F" w:rsidR="001D344C" w:rsidRDefault="001D344C">
      <w:pPr>
        <w:rPr>
          <w:sz w:val="22"/>
          <w:szCs w:val="22"/>
        </w:rPr>
      </w:pPr>
    </w:p>
    <w:p w14:paraId="0A550FFD" w14:textId="49CF3812" w:rsidR="001D344C" w:rsidRPr="001D344C" w:rsidRDefault="001D344C">
      <w:pPr>
        <w:rPr>
          <w:b/>
          <w:bCs/>
          <w:sz w:val="22"/>
          <w:szCs w:val="22"/>
        </w:rPr>
      </w:pPr>
      <w:r w:rsidRPr="001D344C">
        <w:rPr>
          <w:b/>
          <w:bCs/>
          <w:sz w:val="22"/>
          <w:szCs w:val="22"/>
        </w:rPr>
        <w:t>Jennifer Roscoe MA (Oxon)</w:t>
      </w:r>
    </w:p>
    <w:p w14:paraId="2DA6F337" w14:textId="1E9823C4" w:rsidR="001D344C" w:rsidRPr="001D344C" w:rsidRDefault="001D344C">
      <w:pPr>
        <w:rPr>
          <w:sz w:val="22"/>
          <w:szCs w:val="22"/>
        </w:rPr>
      </w:pPr>
      <w:r>
        <w:rPr>
          <w:sz w:val="22"/>
          <w:szCs w:val="22"/>
        </w:rPr>
        <w:t>Principal</w:t>
      </w:r>
    </w:p>
    <w:p w14:paraId="0072C96C" w14:textId="77777777" w:rsidR="001D344C" w:rsidRPr="001D344C" w:rsidRDefault="001D344C">
      <w:pPr>
        <w:rPr>
          <w:sz w:val="22"/>
          <w:szCs w:val="22"/>
        </w:rPr>
      </w:pPr>
    </w:p>
    <w:p w14:paraId="4C91CFFB" w14:textId="77777777" w:rsidR="001D344C" w:rsidRPr="001D344C" w:rsidRDefault="001D344C">
      <w:pPr>
        <w:rPr>
          <w:sz w:val="22"/>
          <w:szCs w:val="22"/>
        </w:rPr>
      </w:pPr>
    </w:p>
    <w:p w14:paraId="30C2C9B0" w14:textId="77777777" w:rsidR="001D344C" w:rsidRPr="001D344C" w:rsidRDefault="001D344C">
      <w:pPr>
        <w:rPr>
          <w:sz w:val="22"/>
          <w:szCs w:val="22"/>
        </w:rPr>
      </w:pPr>
    </w:p>
    <w:p w14:paraId="56AE6710" w14:textId="77777777" w:rsidR="001D344C" w:rsidRPr="001D344C" w:rsidRDefault="001D344C">
      <w:pPr>
        <w:rPr>
          <w:sz w:val="20"/>
          <w:szCs w:val="20"/>
        </w:rPr>
      </w:pPr>
    </w:p>
    <w:p w14:paraId="5DEC6FDD" w14:textId="77777777" w:rsidR="001D344C" w:rsidRDefault="001D344C"/>
    <w:p w14:paraId="6CD44927" w14:textId="77777777" w:rsidR="001D344C" w:rsidRDefault="001D344C"/>
    <w:p w14:paraId="3DDC68C4" w14:textId="4FEC345C" w:rsidR="00357AD6" w:rsidRDefault="00357AD6" w:rsidP="00357AD6">
      <w:r>
        <w:t>The Hammond is</w:t>
      </w:r>
      <w:r>
        <w:t xml:space="preserve"> seeking a passionate and dedicated </w:t>
      </w:r>
      <w:r>
        <w:t>Teacher of Mathematics</w:t>
      </w:r>
      <w:r>
        <w:t xml:space="preserve"> to join our </w:t>
      </w:r>
      <w:r>
        <w:t xml:space="preserve">outstanding </w:t>
      </w:r>
      <w:r>
        <w:t xml:space="preserve">faculty. The ideal candidate will have a strong background in mathematics, a love for teaching, and the ability to inspire and engage students in the subject. As a </w:t>
      </w:r>
      <w:r>
        <w:t>Teacher of Mathematics</w:t>
      </w:r>
      <w:r>
        <w:t xml:space="preserve">, you will play a key role in fostering a deep understanding of mathematical concepts, promoting critical thinking skills, and preparing students for future academic and professional </w:t>
      </w:r>
      <w:r>
        <w:t>endeavours</w:t>
      </w:r>
      <w:r>
        <w:t>.</w:t>
      </w:r>
    </w:p>
    <w:p w14:paraId="4BABFCFF" w14:textId="77777777" w:rsidR="00357AD6" w:rsidRDefault="00357AD6" w:rsidP="00357AD6"/>
    <w:p w14:paraId="2015B2A8" w14:textId="77777777" w:rsidR="00357AD6" w:rsidRPr="00357AD6" w:rsidRDefault="00357AD6" w:rsidP="00357AD6">
      <w:pPr>
        <w:rPr>
          <w:b/>
          <w:bCs/>
        </w:rPr>
      </w:pPr>
      <w:r w:rsidRPr="00357AD6">
        <w:rPr>
          <w:b/>
          <w:bCs/>
        </w:rPr>
        <w:t>Responsibilities:</w:t>
      </w:r>
    </w:p>
    <w:p w14:paraId="7B739FB5" w14:textId="77777777" w:rsidR="00357AD6" w:rsidRDefault="00357AD6" w:rsidP="00357AD6"/>
    <w:p w14:paraId="1DC2EA4D" w14:textId="77777777" w:rsidR="00357AD6" w:rsidRDefault="00357AD6" w:rsidP="00357AD6">
      <w:pPr>
        <w:pStyle w:val="ListParagraph"/>
        <w:numPr>
          <w:ilvl w:val="0"/>
          <w:numId w:val="3"/>
        </w:numPr>
      </w:pPr>
      <w:r>
        <w:t>Develop and implement comprehensive lesson plans that align with the school's curriculum and educational standards.</w:t>
      </w:r>
    </w:p>
    <w:p w14:paraId="59A35613" w14:textId="77777777" w:rsidR="00357AD6" w:rsidRDefault="00357AD6" w:rsidP="00357AD6">
      <w:pPr>
        <w:pStyle w:val="ListParagraph"/>
        <w:numPr>
          <w:ilvl w:val="0"/>
          <w:numId w:val="3"/>
        </w:numPr>
      </w:pPr>
      <w:r>
        <w:t>Create a supportive and inclusive classroom environment conducive to learning and intellectual growth.</w:t>
      </w:r>
    </w:p>
    <w:p w14:paraId="6A2A0964" w14:textId="38E37C37" w:rsidR="00357AD6" w:rsidRDefault="00357AD6" w:rsidP="00357AD6">
      <w:pPr>
        <w:pStyle w:val="ListParagraph"/>
        <w:numPr>
          <w:ilvl w:val="0"/>
          <w:numId w:val="3"/>
        </w:numPr>
      </w:pPr>
      <w:r>
        <w:t>Utili</w:t>
      </w:r>
      <w:r>
        <w:t>se</w:t>
      </w:r>
      <w:r>
        <w:t xml:space="preserve"> a variety of </w:t>
      </w:r>
      <w:r>
        <w:t>teaching and learning</w:t>
      </w:r>
      <w:r>
        <w:t xml:space="preserve"> methods, resources, and technologies to accommodate diverse learning styles and enhance student engagement.</w:t>
      </w:r>
    </w:p>
    <w:p w14:paraId="69B73025" w14:textId="19115B38" w:rsidR="00357AD6" w:rsidRDefault="00357AD6" w:rsidP="00357AD6">
      <w:pPr>
        <w:pStyle w:val="ListParagraph"/>
        <w:numPr>
          <w:ilvl w:val="0"/>
          <w:numId w:val="3"/>
        </w:numPr>
      </w:pPr>
      <w:r>
        <w:t xml:space="preserve">Assess student progress through regular evaluations, assignments, </w:t>
      </w:r>
      <w:r>
        <w:t>assessments</w:t>
      </w:r>
      <w:r>
        <w:t>, and examinations.</w:t>
      </w:r>
    </w:p>
    <w:p w14:paraId="33BEEE15" w14:textId="77777777" w:rsidR="00357AD6" w:rsidRDefault="00357AD6" w:rsidP="00357AD6">
      <w:pPr>
        <w:pStyle w:val="ListParagraph"/>
        <w:numPr>
          <w:ilvl w:val="0"/>
          <w:numId w:val="3"/>
        </w:numPr>
      </w:pPr>
      <w:r>
        <w:t>Provide constructive feedback to students and communicate with parents/guardians regarding their child's academic performance and progress.</w:t>
      </w:r>
    </w:p>
    <w:p w14:paraId="3EC07206" w14:textId="77777777" w:rsidR="00357AD6" w:rsidRDefault="00357AD6" w:rsidP="00357AD6">
      <w:pPr>
        <w:pStyle w:val="ListParagraph"/>
        <w:numPr>
          <w:ilvl w:val="0"/>
          <w:numId w:val="3"/>
        </w:numPr>
      </w:pPr>
      <w:r>
        <w:t>Collaborate with colleagues to develop interdisciplinary projects and initiatives that integrate mathematics with other subjects.</w:t>
      </w:r>
    </w:p>
    <w:p w14:paraId="77E31436" w14:textId="77777777" w:rsidR="00357AD6" w:rsidRDefault="00357AD6" w:rsidP="00357AD6">
      <w:pPr>
        <w:pStyle w:val="ListParagraph"/>
        <w:numPr>
          <w:ilvl w:val="0"/>
          <w:numId w:val="3"/>
        </w:numPr>
      </w:pPr>
      <w:r>
        <w:t>Participate in faculty meetings, professional development workshops, and school events as required.</w:t>
      </w:r>
    </w:p>
    <w:p w14:paraId="5D8B591F" w14:textId="77777777" w:rsidR="00357AD6" w:rsidRDefault="00357AD6" w:rsidP="00357AD6">
      <w:pPr>
        <w:pStyle w:val="ListParagraph"/>
        <w:numPr>
          <w:ilvl w:val="0"/>
          <w:numId w:val="3"/>
        </w:numPr>
      </w:pPr>
      <w:r>
        <w:t>Stay updated on current trends, research, and best practices in mathematics education.</w:t>
      </w:r>
    </w:p>
    <w:p w14:paraId="071A30C5" w14:textId="77777777" w:rsidR="00357AD6" w:rsidRDefault="00357AD6" w:rsidP="00357AD6"/>
    <w:p w14:paraId="0619EDEC" w14:textId="77777777" w:rsidR="00357AD6" w:rsidRDefault="00357AD6" w:rsidP="00357AD6"/>
    <w:p w14:paraId="60AD4223" w14:textId="77777777" w:rsidR="00357AD6" w:rsidRPr="001D344C" w:rsidRDefault="00357AD6" w:rsidP="00357AD6">
      <w:pPr>
        <w:rPr>
          <w:b/>
          <w:bCs/>
        </w:rPr>
      </w:pPr>
      <w:r w:rsidRPr="001D344C">
        <w:rPr>
          <w:b/>
          <w:bCs/>
        </w:rPr>
        <w:t>Whole School</w:t>
      </w:r>
    </w:p>
    <w:p w14:paraId="71CF1267" w14:textId="77777777" w:rsidR="00357AD6" w:rsidRDefault="00357AD6" w:rsidP="00357AD6"/>
    <w:p w14:paraId="3001E385" w14:textId="77777777" w:rsidR="00357AD6" w:rsidRDefault="00357AD6" w:rsidP="00357AD6">
      <w:pPr>
        <w:pStyle w:val="ListParagraph"/>
        <w:numPr>
          <w:ilvl w:val="0"/>
          <w:numId w:val="2"/>
        </w:numPr>
      </w:pPr>
      <w:r>
        <w:t>To support the senior leadership team in implementing the ethos and wider philosophy of the school.</w:t>
      </w:r>
    </w:p>
    <w:p w14:paraId="53822095" w14:textId="77777777" w:rsidR="00357AD6" w:rsidRDefault="00357AD6" w:rsidP="00357AD6">
      <w:pPr>
        <w:pStyle w:val="ListParagraph"/>
        <w:numPr>
          <w:ilvl w:val="0"/>
          <w:numId w:val="2"/>
        </w:numPr>
      </w:pPr>
      <w:r>
        <w:t>To ensure health and safety procedures and safeguards are always observed.</w:t>
      </w:r>
    </w:p>
    <w:p w14:paraId="4228E7F8" w14:textId="77777777" w:rsidR="00357AD6" w:rsidRDefault="00357AD6" w:rsidP="00357AD6">
      <w:pPr>
        <w:pStyle w:val="ListParagraph"/>
        <w:numPr>
          <w:ilvl w:val="0"/>
          <w:numId w:val="2"/>
        </w:numPr>
      </w:pPr>
      <w:r>
        <w:t xml:space="preserve">To attend meetings, INSET, Open Days, and other events. </w:t>
      </w:r>
    </w:p>
    <w:p w14:paraId="3657E7E4" w14:textId="77777777" w:rsidR="00357AD6" w:rsidRDefault="00357AD6" w:rsidP="00357AD6">
      <w:pPr>
        <w:pStyle w:val="ListParagraph"/>
        <w:numPr>
          <w:ilvl w:val="0"/>
          <w:numId w:val="2"/>
        </w:numPr>
      </w:pPr>
      <w:r>
        <w:t xml:space="preserve">To promote goodwill and foster good relationships with parents and other members of staff to ensure the smooth running of day-to-day activities. </w:t>
      </w:r>
    </w:p>
    <w:p w14:paraId="6567E4A7" w14:textId="77777777" w:rsidR="00357AD6" w:rsidRDefault="00357AD6" w:rsidP="00357AD6">
      <w:pPr>
        <w:pStyle w:val="ListParagraph"/>
        <w:numPr>
          <w:ilvl w:val="0"/>
          <w:numId w:val="2"/>
        </w:numPr>
      </w:pPr>
      <w:r>
        <w:t xml:space="preserve">To be punctual, presentable, and positive. </w:t>
      </w:r>
    </w:p>
    <w:p w14:paraId="602B825D" w14:textId="77777777" w:rsidR="00357AD6" w:rsidRDefault="00357AD6" w:rsidP="00357AD6"/>
    <w:p w14:paraId="05872B36" w14:textId="77777777" w:rsidR="00357AD6" w:rsidRDefault="00357AD6" w:rsidP="00357AD6"/>
    <w:p w14:paraId="40211B10" w14:textId="77777777" w:rsidR="00357AD6" w:rsidRDefault="00357AD6" w:rsidP="00357AD6"/>
    <w:p w14:paraId="20A1093E" w14:textId="77777777" w:rsidR="00357AD6" w:rsidRDefault="00357AD6" w:rsidP="00357AD6"/>
    <w:p w14:paraId="70BBD2AF" w14:textId="77777777" w:rsidR="00357AD6" w:rsidRDefault="00357AD6" w:rsidP="00357AD6"/>
    <w:p w14:paraId="24CFCD26" w14:textId="77777777" w:rsidR="00357AD6" w:rsidRDefault="00357AD6" w:rsidP="00357AD6"/>
    <w:p w14:paraId="717BB3DC" w14:textId="77777777" w:rsidR="00357AD6" w:rsidRDefault="00357AD6" w:rsidP="00357AD6"/>
    <w:p w14:paraId="4454A8FB" w14:textId="77777777" w:rsidR="00357AD6" w:rsidRDefault="00357AD6" w:rsidP="00357AD6"/>
    <w:p w14:paraId="77FA4172" w14:textId="77777777" w:rsidR="00357AD6" w:rsidRDefault="00357AD6" w:rsidP="00357AD6"/>
    <w:p w14:paraId="1028DCA6" w14:textId="77777777" w:rsidR="00357AD6" w:rsidRDefault="00357AD6" w:rsidP="00357AD6"/>
    <w:p w14:paraId="79313F63" w14:textId="77777777" w:rsidR="00357AD6" w:rsidRPr="00357AD6" w:rsidRDefault="00357AD6" w:rsidP="00357AD6">
      <w:pPr>
        <w:rPr>
          <w:b/>
          <w:bCs/>
        </w:rPr>
      </w:pPr>
    </w:p>
    <w:p w14:paraId="45E6DDB1" w14:textId="49E5350E" w:rsidR="00357AD6" w:rsidRDefault="00357AD6" w:rsidP="00357AD6">
      <w:r w:rsidRPr="00357AD6">
        <w:rPr>
          <w:b/>
          <w:bCs/>
        </w:rPr>
        <w:t>Qualifications:</w:t>
      </w:r>
    </w:p>
    <w:p w14:paraId="44D3AA90" w14:textId="77777777" w:rsidR="00357AD6" w:rsidRDefault="00357AD6" w:rsidP="00357AD6"/>
    <w:p w14:paraId="0743394C" w14:textId="639AFEAE" w:rsidR="00357AD6" w:rsidRDefault="00357AD6" w:rsidP="00357AD6">
      <w:pPr>
        <w:pStyle w:val="ListParagraph"/>
        <w:numPr>
          <w:ilvl w:val="0"/>
          <w:numId w:val="4"/>
        </w:numPr>
      </w:pPr>
      <w:r>
        <w:t>Bachelor’s degree in mathematics</w:t>
      </w:r>
      <w:r>
        <w:t xml:space="preserve"> or a related field.</w:t>
      </w:r>
    </w:p>
    <w:p w14:paraId="38F9CA10" w14:textId="614B706D" w:rsidR="00357AD6" w:rsidRDefault="00357AD6" w:rsidP="00357AD6">
      <w:pPr>
        <w:pStyle w:val="ListParagraph"/>
        <w:numPr>
          <w:ilvl w:val="0"/>
          <w:numId w:val="4"/>
        </w:numPr>
      </w:pPr>
      <w:r>
        <w:t>PGCE or equivalent teaching qualification.</w:t>
      </w:r>
    </w:p>
    <w:p w14:paraId="61C99D27" w14:textId="1E906953" w:rsidR="00357AD6" w:rsidRDefault="00357AD6" w:rsidP="00357AD6">
      <w:pPr>
        <w:pStyle w:val="ListParagraph"/>
        <w:numPr>
          <w:ilvl w:val="0"/>
          <w:numId w:val="4"/>
        </w:numPr>
      </w:pPr>
      <w:r>
        <w:t xml:space="preserve">Proven experience teaching mathematics </w:t>
      </w:r>
      <w:r>
        <w:t>to this age range (placement or employment)</w:t>
      </w:r>
      <w:r>
        <w:t>.</w:t>
      </w:r>
    </w:p>
    <w:p w14:paraId="0E9EDD1A" w14:textId="77777777" w:rsidR="00357AD6" w:rsidRDefault="00357AD6" w:rsidP="00357AD6">
      <w:pPr>
        <w:pStyle w:val="ListParagraph"/>
        <w:numPr>
          <w:ilvl w:val="0"/>
          <w:numId w:val="4"/>
        </w:numPr>
      </w:pPr>
      <w:r>
        <w:t>Excellent communication and interpersonal skills.</w:t>
      </w:r>
    </w:p>
    <w:p w14:paraId="7F94F28D" w14:textId="21F89ED1" w:rsidR="00357AD6" w:rsidRDefault="00357AD6" w:rsidP="00357AD6">
      <w:pPr>
        <w:pStyle w:val="ListParagraph"/>
        <w:numPr>
          <w:ilvl w:val="0"/>
          <w:numId w:val="4"/>
        </w:numPr>
      </w:pPr>
      <w:r>
        <w:t>Strong organi</w:t>
      </w:r>
      <w:r>
        <w:t>s</w:t>
      </w:r>
      <w:r>
        <w:t>ational skills and the ability to effectively manage classroom dynamics.</w:t>
      </w:r>
    </w:p>
    <w:p w14:paraId="102A0FB3" w14:textId="77777777" w:rsidR="00357AD6" w:rsidRDefault="00357AD6" w:rsidP="00357AD6">
      <w:pPr>
        <w:pStyle w:val="ListParagraph"/>
        <w:numPr>
          <w:ilvl w:val="0"/>
          <w:numId w:val="4"/>
        </w:numPr>
      </w:pPr>
      <w:r>
        <w:t>Passion for mathematics and a commitment to fostering a positive learning environment.</w:t>
      </w:r>
    </w:p>
    <w:p w14:paraId="38A8FEE6" w14:textId="77777777" w:rsidR="00357AD6" w:rsidRDefault="00357AD6" w:rsidP="00357AD6">
      <w:pPr>
        <w:pStyle w:val="ListParagraph"/>
        <w:numPr>
          <w:ilvl w:val="0"/>
          <w:numId w:val="4"/>
        </w:numPr>
      </w:pPr>
      <w:r>
        <w:t>Flexibility, adaptability, and willingness to collaborate with colleagues.</w:t>
      </w:r>
    </w:p>
    <w:p w14:paraId="60D01C30" w14:textId="77777777" w:rsidR="00357AD6" w:rsidRDefault="00357AD6" w:rsidP="00357AD6"/>
    <w:p w14:paraId="5D9C4C52" w14:textId="77777777" w:rsidR="00357AD6" w:rsidRDefault="00357AD6" w:rsidP="00357AD6"/>
    <w:p w14:paraId="48885B6D" w14:textId="77777777" w:rsidR="00357AD6" w:rsidRDefault="00357AD6" w:rsidP="00357AD6"/>
    <w:p w14:paraId="2AD644D7" w14:textId="5028CE8A" w:rsidR="00357AD6" w:rsidRPr="00357AD6" w:rsidRDefault="00357AD6" w:rsidP="00357AD6">
      <w:pPr>
        <w:rPr>
          <w:b/>
          <w:bCs/>
        </w:rPr>
      </w:pPr>
      <w:r w:rsidRPr="00357AD6">
        <w:rPr>
          <w:b/>
          <w:bCs/>
        </w:rPr>
        <w:t>Equal Opportunity Employer:</w:t>
      </w:r>
    </w:p>
    <w:p w14:paraId="4AB41A18" w14:textId="77777777" w:rsidR="00357AD6" w:rsidRDefault="00357AD6" w:rsidP="00357AD6"/>
    <w:p w14:paraId="791BB90E" w14:textId="607F86FC" w:rsidR="00357AD6" w:rsidRDefault="00357AD6" w:rsidP="00357AD6">
      <w:r>
        <w:t xml:space="preserve">The Hammond </w:t>
      </w:r>
      <w:r>
        <w:t>is an equal opportunity employer and does not discriminate. We are committed to building a diverse and inclusive community and encourage candidates from all backgrounds to apply.</w:t>
      </w:r>
    </w:p>
    <w:p w14:paraId="37973CD5" w14:textId="77777777" w:rsidR="00357AD6" w:rsidRDefault="00357AD6" w:rsidP="00357AD6"/>
    <w:p w14:paraId="67BB9B6F" w14:textId="77777777" w:rsidR="00357AD6" w:rsidRDefault="00357AD6">
      <w:pPr>
        <w:rPr>
          <w:rStyle w:val="Emphasis"/>
          <w:rFonts w:ascii="Calibri" w:hAnsi="Calibri" w:cs="Calibri"/>
          <w:color w:val="222222"/>
          <w:sz w:val="27"/>
          <w:szCs w:val="27"/>
          <w:shd w:val="clear" w:color="auto" w:fill="FFFFFF"/>
        </w:rPr>
      </w:pPr>
    </w:p>
    <w:p w14:paraId="0FEB5BD8" w14:textId="7A59F291" w:rsidR="00FD7E22" w:rsidRDefault="00AA62B2">
      <w:r>
        <w:rPr>
          <w:rStyle w:val="Emphasis"/>
          <w:rFonts w:ascii="Calibri" w:hAnsi="Calibri" w:cs="Calibri"/>
          <w:color w:val="222222"/>
          <w:sz w:val="27"/>
          <w:szCs w:val="27"/>
          <w:shd w:val="clear" w:color="auto" w:fill="FFFFFF"/>
        </w:rPr>
        <w:t>The Hammond is committed to safeguarding and promoting the welfare of children. As such, the successful applicant will be required to undertake a criminal record check via the Disclosure and Barring Service (DBS). The Hammond is an equal opportunities employer.</w:t>
      </w:r>
    </w:p>
    <w:p w14:paraId="532F345A" w14:textId="391F1DA1" w:rsidR="00FD7E22" w:rsidRDefault="00FD7E22"/>
    <w:p w14:paraId="54F83417" w14:textId="4E10F566" w:rsidR="00FD7E22" w:rsidRDefault="00682560" w:rsidP="00682560">
      <w:pPr>
        <w:tabs>
          <w:tab w:val="left" w:pos="5520"/>
        </w:tabs>
      </w:pPr>
      <w:r>
        <w:tab/>
      </w:r>
    </w:p>
    <w:p w14:paraId="16DA1E8E" w14:textId="60875EA9" w:rsidR="00FD7E22" w:rsidRDefault="00AA62B2" w:rsidP="00AA62B2">
      <w:pPr>
        <w:tabs>
          <w:tab w:val="left" w:pos="5004"/>
        </w:tabs>
      </w:pPr>
      <w:r>
        <w:tab/>
      </w:r>
    </w:p>
    <w:sectPr w:rsidR="00FD7E22" w:rsidSect="00E40C8D">
      <w:headerReference w:type="default" r:id="rId8"/>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9BA596" w14:textId="77777777" w:rsidR="00E40C8D" w:rsidRDefault="00E40C8D" w:rsidP="00FD7E22">
      <w:r>
        <w:separator/>
      </w:r>
    </w:p>
  </w:endnote>
  <w:endnote w:type="continuationSeparator" w:id="0">
    <w:p w14:paraId="27612012" w14:textId="77777777" w:rsidR="00E40C8D" w:rsidRDefault="00E40C8D" w:rsidP="00FD7E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AA20A7" w14:textId="77777777" w:rsidR="00E40C8D" w:rsidRDefault="00E40C8D" w:rsidP="00FD7E22">
      <w:r>
        <w:separator/>
      </w:r>
    </w:p>
  </w:footnote>
  <w:footnote w:type="continuationSeparator" w:id="0">
    <w:p w14:paraId="5616E6C3" w14:textId="77777777" w:rsidR="00E40C8D" w:rsidRDefault="00E40C8D" w:rsidP="00FD7E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24CE05" w14:textId="77777777" w:rsidR="00FD7E22" w:rsidRDefault="00FD7E22">
    <w:pPr>
      <w:pStyle w:val="Header"/>
    </w:pPr>
    <w:r>
      <w:rPr>
        <w:noProof/>
      </w:rPr>
      <w:drawing>
        <wp:anchor distT="0" distB="0" distL="114300" distR="114300" simplePos="0" relativeHeight="251658240" behindDoc="1" locked="0" layoutInCell="1" allowOverlap="1" wp14:anchorId="54897CC7" wp14:editId="3984D07C">
          <wp:simplePos x="0" y="0"/>
          <wp:positionH relativeFrom="margin">
            <wp:align>center</wp:align>
          </wp:positionH>
          <wp:positionV relativeFrom="margin">
            <wp:align>center</wp:align>
          </wp:positionV>
          <wp:extent cx="7564659" cy="10692000"/>
          <wp:effectExtent l="0" t="0" r="508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licy Doc NEW.jpg"/>
                  <pic:cNvPicPr/>
                </pic:nvPicPr>
                <pic:blipFill>
                  <a:blip r:embed="rId1">
                    <a:extLst>
                      <a:ext uri="{28A0092B-C50C-407E-A947-70E740481C1C}">
                        <a14:useLocalDpi xmlns:a14="http://schemas.microsoft.com/office/drawing/2010/main" val="0"/>
                      </a:ext>
                    </a:extLst>
                  </a:blip>
                  <a:stretch>
                    <a:fillRect/>
                  </a:stretch>
                </pic:blipFill>
                <pic:spPr>
                  <a:xfrm>
                    <a:off x="0" y="0"/>
                    <a:ext cx="7564659"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638AB8" w14:textId="77777777" w:rsidR="00FD7E22" w:rsidRDefault="00FD7E22">
    <w:pPr>
      <w:pStyle w:val="Header"/>
    </w:pPr>
    <w:r>
      <w:rPr>
        <w:noProof/>
      </w:rPr>
      <w:drawing>
        <wp:anchor distT="0" distB="0" distL="114300" distR="114300" simplePos="0" relativeHeight="251659264" behindDoc="1" locked="0" layoutInCell="1" allowOverlap="1" wp14:anchorId="373EF7FE" wp14:editId="05BCA80A">
          <wp:simplePos x="0" y="0"/>
          <wp:positionH relativeFrom="margin">
            <wp:align>center</wp:align>
          </wp:positionH>
          <wp:positionV relativeFrom="margin">
            <wp:align>center</wp:align>
          </wp:positionV>
          <wp:extent cx="7564659" cy="10692000"/>
          <wp:effectExtent l="0" t="0" r="508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tterhead.jpg"/>
                  <pic:cNvPicPr/>
                </pic:nvPicPr>
                <pic:blipFill>
                  <a:blip r:embed="rId1">
                    <a:extLst>
                      <a:ext uri="{28A0092B-C50C-407E-A947-70E740481C1C}">
                        <a14:useLocalDpi xmlns:a14="http://schemas.microsoft.com/office/drawing/2010/main" val="0"/>
                      </a:ext>
                    </a:extLst>
                  </a:blip>
                  <a:stretch>
                    <a:fillRect/>
                  </a:stretch>
                </pic:blipFill>
                <pic:spPr>
                  <a:xfrm>
                    <a:off x="0" y="0"/>
                    <a:ext cx="7564659" cy="10692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6AE4325"/>
    <w:multiLevelType w:val="hybridMultilevel"/>
    <w:tmpl w:val="4FD65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979723F"/>
    <w:multiLevelType w:val="hybridMultilevel"/>
    <w:tmpl w:val="5394A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5B35C9D"/>
    <w:multiLevelType w:val="hybridMultilevel"/>
    <w:tmpl w:val="78B8A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CF17FB1"/>
    <w:multiLevelType w:val="hybridMultilevel"/>
    <w:tmpl w:val="FDECE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14911011">
    <w:abstractNumId w:val="3"/>
  </w:num>
  <w:num w:numId="2" w16cid:durableId="1732926108">
    <w:abstractNumId w:val="2"/>
  </w:num>
  <w:num w:numId="3" w16cid:durableId="1898202791">
    <w:abstractNumId w:val="1"/>
  </w:num>
  <w:num w:numId="4" w16cid:durableId="3919995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7E22"/>
    <w:rsid w:val="000F634D"/>
    <w:rsid w:val="0019383C"/>
    <w:rsid w:val="001D344C"/>
    <w:rsid w:val="0025169A"/>
    <w:rsid w:val="00357AD6"/>
    <w:rsid w:val="0040553A"/>
    <w:rsid w:val="00682560"/>
    <w:rsid w:val="007C649E"/>
    <w:rsid w:val="00AA62B2"/>
    <w:rsid w:val="00BB4AA5"/>
    <w:rsid w:val="00CF0A04"/>
    <w:rsid w:val="00D272E8"/>
    <w:rsid w:val="00E40C8D"/>
    <w:rsid w:val="00FD7E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35BB61"/>
  <w15:chartTrackingRefBased/>
  <w15:docId w15:val="{0E15A849-4006-0C49-9660-93AFDDA43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D7E22"/>
    <w:pPr>
      <w:tabs>
        <w:tab w:val="center" w:pos="4680"/>
        <w:tab w:val="right" w:pos="9360"/>
      </w:tabs>
    </w:pPr>
  </w:style>
  <w:style w:type="character" w:customStyle="1" w:styleId="HeaderChar">
    <w:name w:val="Header Char"/>
    <w:basedOn w:val="DefaultParagraphFont"/>
    <w:link w:val="Header"/>
    <w:uiPriority w:val="99"/>
    <w:rsid w:val="00FD7E22"/>
  </w:style>
  <w:style w:type="paragraph" w:styleId="Footer">
    <w:name w:val="footer"/>
    <w:basedOn w:val="Normal"/>
    <w:link w:val="FooterChar"/>
    <w:uiPriority w:val="99"/>
    <w:unhideWhenUsed/>
    <w:rsid w:val="00FD7E22"/>
    <w:pPr>
      <w:tabs>
        <w:tab w:val="center" w:pos="4680"/>
        <w:tab w:val="right" w:pos="9360"/>
      </w:tabs>
    </w:pPr>
  </w:style>
  <w:style w:type="character" w:customStyle="1" w:styleId="FooterChar">
    <w:name w:val="Footer Char"/>
    <w:basedOn w:val="DefaultParagraphFont"/>
    <w:link w:val="Footer"/>
    <w:uiPriority w:val="99"/>
    <w:rsid w:val="00FD7E22"/>
  </w:style>
  <w:style w:type="paragraph" w:styleId="ListParagraph">
    <w:name w:val="List Paragraph"/>
    <w:basedOn w:val="Normal"/>
    <w:uiPriority w:val="34"/>
    <w:qFormat/>
    <w:rsid w:val="001D344C"/>
    <w:pPr>
      <w:ind w:left="720"/>
      <w:contextualSpacing/>
    </w:pPr>
  </w:style>
  <w:style w:type="character" w:styleId="Emphasis">
    <w:name w:val="Emphasis"/>
    <w:basedOn w:val="DefaultParagraphFont"/>
    <w:uiPriority w:val="20"/>
    <w:qFormat/>
    <w:rsid w:val="00AA62B2"/>
    <w:rPr>
      <w:i/>
      <w:iCs/>
    </w:rPr>
  </w:style>
  <w:style w:type="table" w:styleId="TableGrid">
    <w:name w:val="Table Grid"/>
    <w:basedOn w:val="TableNormal"/>
    <w:uiPriority w:val="39"/>
    <w:rsid w:val="00CF0A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4</Pages>
  <Words>870</Words>
  <Characters>4963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Jennifer Roscoe</cp:lastModifiedBy>
  <cp:revision>2</cp:revision>
  <cp:lastPrinted>2022-11-10T15:36:00Z</cp:lastPrinted>
  <dcterms:created xsi:type="dcterms:W3CDTF">2024-05-01T13:23:00Z</dcterms:created>
  <dcterms:modified xsi:type="dcterms:W3CDTF">2024-05-01T13:23:00Z</dcterms:modified>
</cp:coreProperties>
</file>